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 О С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 Й С К А Я     Ф Е Д Е Р А Ц И Я</w:t>
      </w:r>
    </w:p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БРЯНСКАЯ  ОБЛАСТЬ    ПОЧЕПСКИЙ  РАЙОН</w:t>
      </w:r>
    </w:p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ГУЩИНСКИЙ  СЕЛЬСКИЙ  СОВЕТ  НАРОДНЫХ  ДЕПУТАТОВ</w:t>
      </w:r>
    </w:p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30A48" w:rsidRDefault="00830A48" w:rsidP="00830A48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Е Ш Е Н И Е</w:t>
      </w:r>
    </w:p>
    <w:p w:rsidR="00830A48" w:rsidRDefault="00830A48" w:rsidP="00830A4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02.07.2019 г.                              №  125</w:t>
      </w: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Первомайский</w:t>
      </w: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 изменений и дополнений</w:t>
      </w: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 </w:t>
      </w: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Устава 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в соответствие с федеральным и региональным  законодательством, </w:t>
      </w:r>
      <w:proofErr w:type="spellStart"/>
      <w:r>
        <w:rPr>
          <w:rFonts w:ascii="Times New Roman" w:hAnsi="Times New Roman"/>
          <w:sz w:val="28"/>
          <w:szCs w:val="28"/>
        </w:rPr>
        <w:t>Гущинский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Совет  народных  депутатов</w:t>
      </w: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Принять  и  внести изменения и дополнения 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Брянской области,  согласно   приложению     № 1.</w:t>
      </w: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Поручить  главе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направить настоящее решение на государственную регистрацию в  управление Министерства юстиции Российской Федерации по Брянской области  в установленные сроки.</w:t>
      </w: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обнародовать   в установленном порядке.</w:t>
      </w:r>
    </w:p>
    <w:p w:rsidR="00830A48" w:rsidRDefault="00830A48" w:rsidP="00830A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</w:p>
    <w:p w:rsidR="00830A48" w:rsidRDefault="00830A48" w:rsidP="00830A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Ю.Н. </w:t>
      </w:r>
      <w:proofErr w:type="spellStart"/>
      <w:r>
        <w:rPr>
          <w:rFonts w:ascii="Times New Roman" w:hAnsi="Times New Roman"/>
          <w:sz w:val="28"/>
          <w:szCs w:val="28"/>
        </w:rPr>
        <w:t>Торопынин</w:t>
      </w:r>
      <w:bookmarkStart w:id="0" w:name="_GoBack"/>
      <w:bookmarkEnd w:id="0"/>
      <w:proofErr w:type="spellEnd"/>
    </w:p>
    <w:p w:rsidR="00830A48" w:rsidRDefault="00830A48" w:rsidP="00830A48">
      <w:pPr>
        <w:rPr>
          <w:rFonts w:ascii="Calibri" w:hAnsi="Calibri"/>
        </w:rPr>
      </w:pPr>
    </w:p>
    <w:p w:rsidR="00830A48" w:rsidRDefault="00830A48" w:rsidP="00172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A48" w:rsidRDefault="00830A48" w:rsidP="00172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A48" w:rsidRDefault="00830A48" w:rsidP="00172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A48" w:rsidRDefault="00830A48" w:rsidP="00172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A48" w:rsidRDefault="00830A48" w:rsidP="00172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83B" w:rsidRDefault="00E3291C" w:rsidP="00172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CA66C5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</w:t>
      </w:r>
    </w:p>
    <w:p w:rsidR="0039783B" w:rsidRDefault="0039783B" w:rsidP="0039783B">
      <w:pPr>
        <w:pStyle w:val="a3"/>
        <w:widowControl w:val="0"/>
        <w:autoSpaceDE w:val="0"/>
        <w:autoSpaceDN w:val="0"/>
        <w:adjustRightInd w:val="0"/>
        <w:ind w:left="1070"/>
        <w:jc w:val="both"/>
        <w:rPr>
          <w:sz w:val="28"/>
          <w:szCs w:val="28"/>
        </w:rPr>
      </w:pPr>
    </w:p>
    <w:p w:rsidR="00C92631" w:rsidRDefault="00C92631" w:rsidP="0039783B">
      <w:pPr>
        <w:pStyle w:val="a3"/>
        <w:widowControl w:val="0"/>
        <w:autoSpaceDE w:val="0"/>
        <w:autoSpaceDN w:val="0"/>
        <w:adjustRightInd w:val="0"/>
        <w:ind w:left="1070"/>
        <w:jc w:val="both"/>
        <w:rPr>
          <w:sz w:val="28"/>
          <w:szCs w:val="28"/>
        </w:rPr>
      </w:pP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решению </w:t>
      </w:r>
      <w:proofErr w:type="spellStart"/>
      <w:r w:rsidR="00450AF0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Гущинского</w:t>
      </w:r>
      <w:proofErr w:type="spell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</w:t>
      </w:r>
      <w:proofErr w:type="gram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Совета народных депутатов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от 0</w:t>
      </w:r>
      <w:r w:rsidR="00450AF0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2.07.2019 г. № 125</w:t>
      </w:r>
    </w:p>
    <w:p w:rsidR="009B751D" w:rsidRPr="009B751D" w:rsidRDefault="009B751D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751D" w:rsidRPr="009B751D" w:rsidRDefault="009B751D" w:rsidP="00CA67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1246" w:rsidRPr="009B751D" w:rsidRDefault="00A84C50" w:rsidP="002C124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color w:val="000000" w:themeColor="text1"/>
        </w:rPr>
      </w:pPr>
      <w:r w:rsidRPr="009B751D">
        <w:rPr>
          <w:color w:val="000000" w:themeColor="text1"/>
        </w:rPr>
        <w:t>Статью 1 Устава изложить в следующей</w:t>
      </w:r>
      <w:r w:rsidR="00606460" w:rsidRPr="009B751D">
        <w:rPr>
          <w:color w:val="000000" w:themeColor="text1"/>
        </w:rPr>
        <w:t xml:space="preserve"> </w:t>
      </w:r>
      <w:r w:rsidRPr="009B751D">
        <w:rPr>
          <w:color w:val="000000" w:themeColor="text1"/>
        </w:rPr>
        <w:t xml:space="preserve">редакции                                                        </w:t>
      </w:r>
      <w:r w:rsidR="002C1246" w:rsidRPr="009B751D">
        <w:rPr>
          <w:b/>
          <w:color w:val="000000" w:themeColor="text1"/>
        </w:rPr>
        <w:t>Статья 1. Наименование и правовой статус сельского поселения</w:t>
      </w:r>
    </w:p>
    <w:p w:rsidR="002C1246" w:rsidRPr="009B751D" w:rsidRDefault="002C1246" w:rsidP="002C1246">
      <w:pPr>
        <w:pStyle w:val="a6"/>
        <w:rPr>
          <w:color w:val="000000" w:themeColor="text1"/>
        </w:rPr>
      </w:pPr>
      <w:r w:rsidRPr="009B751D">
        <w:rPr>
          <w:color w:val="000000" w:themeColor="text1"/>
        </w:rPr>
        <w:t xml:space="preserve">1. Официальным наименованием муниципального образования является </w:t>
      </w:r>
      <w:proofErr w:type="spellStart"/>
      <w:r w:rsidR="00450AF0" w:rsidRPr="009B751D">
        <w:rPr>
          <w:color w:val="000000" w:themeColor="text1"/>
        </w:rPr>
        <w:t>Гущинское</w:t>
      </w:r>
      <w:proofErr w:type="spellEnd"/>
      <w:r w:rsidRPr="009B751D">
        <w:rPr>
          <w:color w:val="000000" w:themeColor="text1"/>
        </w:rPr>
        <w:t xml:space="preserve"> сельское поселение</w:t>
      </w:r>
      <w:r w:rsidR="005F050D" w:rsidRPr="009B751D">
        <w:rPr>
          <w:color w:val="000000" w:themeColor="text1"/>
        </w:rPr>
        <w:t xml:space="preserve"> </w:t>
      </w:r>
      <w:proofErr w:type="spellStart"/>
      <w:r w:rsidR="005F050D" w:rsidRPr="009B751D">
        <w:rPr>
          <w:color w:val="000000" w:themeColor="text1"/>
        </w:rPr>
        <w:t>Почепского</w:t>
      </w:r>
      <w:proofErr w:type="spellEnd"/>
      <w:r w:rsidR="005F050D" w:rsidRPr="009B751D">
        <w:rPr>
          <w:color w:val="000000" w:themeColor="text1"/>
        </w:rPr>
        <w:t xml:space="preserve"> </w:t>
      </w:r>
      <w:r w:rsidR="00606460" w:rsidRPr="009B751D">
        <w:rPr>
          <w:color w:val="000000" w:themeColor="text1"/>
        </w:rPr>
        <w:t xml:space="preserve"> район</w:t>
      </w:r>
      <w:r w:rsidR="00983DA7" w:rsidRPr="009B751D">
        <w:rPr>
          <w:color w:val="000000" w:themeColor="text1"/>
        </w:rPr>
        <w:t>а Брянской области</w:t>
      </w:r>
      <w:r w:rsidR="00606460" w:rsidRPr="009B751D">
        <w:rPr>
          <w:color w:val="000000" w:themeColor="text1"/>
        </w:rPr>
        <w:t xml:space="preserve"> </w:t>
      </w:r>
      <w:r w:rsidRPr="009B751D">
        <w:rPr>
          <w:color w:val="000000" w:themeColor="text1"/>
        </w:rPr>
        <w:t xml:space="preserve"> (далее, если не оговорено особо – сельское поселение, поселение).</w:t>
      </w:r>
    </w:p>
    <w:p w:rsidR="002C1246" w:rsidRPr="00E176AC" w:rsidRDefault="002C1246" w:rsidP="00E176A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176AC">
        <w:rPr>
          <w:rFonts w:ascii="Times New Roman" w:hAnsi="Times New Roman" w:cs="Times New Roman"/>
          <w:sz w:val="24"/>
          <w:szCs w:val="24"/>
        </w:rPr>
        <w:t>2.</w:t>
      </w:r>
      <w:r w:rsidR="00E176AC" w:rsidRPr="00E1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6AC">
        <w:rPr>
          <w:rFonts w:ascii="Times New Roman" w:hAnsi="Times New Roman" w:cs="Times New Roman"/>
          <w:sz w:val="24"/>
          <w:szCs w:val="24"/>
        </w:rPr>
        <w:t>Гущин</w:t>
      </w:r>
      <w:r w:rsidR="00E176AC" w:rsidRPr="00E176AC"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 w:rsidR="00E176AC" w:rsidRPr="00E176AC">
        <w:rPr>
          <w:rFonts w:ascii="Times New Roman" w:hAnsi="Times New Roman" w:cs="Times New Roman"/>
          <w:sz w:val="24"/>
          <w:szCs w:val="24"/>
        </w:rPr>
        <w:t xml:space="preserve">  сельское поселение </w:t>
      </w:r>
      <w:proofErr w:type="spellStart"/>
      <w:r w:rsidR="00E176AC" w:rsidRPr="00E176AC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="00E176AC" w:rsidRPr="00E176AC">
        <w:rPr>
          <w:rFonts w:ascii="Times New Roman" w:hAnsi="Times New Roman" w:cs="Times New Roman"/>
          <w:sz w:val="24"/>
          <w:szCs w:val="24"/>
        </w:rPr>
        <w:t xml:space="preserve"> района Брянской области – муниципальное образование, наделенное </w:t>
      </w:r>
      <w:hyperlink r:id="rId7" w:history="1">
        <w:r w:rsidR="00E176AC" w:rsidRPr="00E176A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 Брянской области от 9 марта 2005 года № 3-З</w:t>
        </w:r>
      </w:hyperlink>
      <w:r w:rsidR="00E176AC" w:rsidRPr="00E176AC">
        <w:rPr>
          <w:rFonts w:ascii="Times New Roman" w:hAnsi="Times New Roman" w:cs="Times New Roman"/>
          <w:sz w:val="24"/>
          <w:szCs w:val="24"/>
        </w:rPr>
        <w:t> «О наделении муниципальных образований статусом городского округа, муниципального района, городского поселения, сельского поселения и установлении границ муниципальных образований в Брянской области» стат</w:t>
      </w:r>
      <w:r w:rsidR="00E176AC">
        <w:rPr>
          <w:rFonts w:ascii="Times New Roman" w:hAnsi="Times New Roman" w:cs="Times New Roman"/>
          <w:sz w:val="24"/>
          <w:szCs w:val="24"/>
        </w:rPr>
        <w:t>усом сельского поселения.</w:t>
      </w:r>
    </w:p>
    <w:p w:rsidR="00434E0E" w:rsidRPr="009B751D" w:rsidRDefault="002C1246" w:rsidP="008F5F96">
      <w:pPr>
        <w:pStyle w:val="a6"/>
        <w:rPr>
          <w:color w:val="000000" w:themeColor="text1"/>
        </w:rPr>
      </w:pPr>
      <w:r w:rsidRPr="009B751D">
        <w:rPr>
          <w:color w:val="000000" w:themeColor="text1"/>
        </w:rPr>
        <w:t>3. Административным центром сельского п</w:t>
      </w:r>
      <w:r w:rsidR="00450AF0" w:rsidRPr="009B751D">
        <w:rPr>
          <w:color w:val="000000" w:themeColor="text1"/>
        </w:rPr>
        <w:t>оселения является поселок Первомай</w:t>
      </w:r>
      <w:r w:rsidRPr="009B751D">
        <w:rPr>
          <w:color w:val="000000" w:themeColor="text1"/>
        </w:rPr>
        <w:t>ский.</w:t>
      </w:r>
    </w:p>
    <w:p w:rsidR="00434E0E" w:rsidRPr="009B751D" w:rsidRDefault="00434E0E" w:rsidP="008F5F9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9B751D">
        <w:rPr>
          <w:color w:val="000000" w:themeColor="text1"/>
        </w:rPr>
        <w:t>Статью 6.1 Устава изложить в следующей редакции:</w:t>
      </w:r>
    </w:p>
    <w:p w:rsidR="00434E0E" w:rsidRPr="009B751D" w:rsidRDefault="00434E0E" w:rsidP="00CA67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9B75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Статья 6.1.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4E0E" w:rsidRPr="009B751D" w:rsidRDefault="00434E0E" w:rsidP="00CA6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bookmarkStart w:id="1" w:name="Par0"/>
      <w:bookmarkEnd w:id="1"/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1. Органы местного самоуправления сельского поселения имеют право </w:t>
      </w:r>
      <w:proofErr w:type="gramStart"/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на</w:t>
      </w:r>
      <w:proofErr w:type="gramEnd"/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: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1) создание музеев поселения;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3) участие в осуществлении деятельности по опеке и попечительству;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7) создание муниципальной пожарной охраны;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8) создание условий для развития туризма;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8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24 ноября 1995 года № 181-ФЗ «О социальной защите инвалидов в Российской Федерации»;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9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12) осуществление деятельности по обращению с животными без владельцев, обитающими на территории поселения; 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13) осуществление мероприятий в сфере профилактики правонарушений, предусмотренных Федеральным </w:t>
      </w:r>
      <w:hyperlink r:id="rId10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основах системы профилактики правонарушений в Российской Федерации»;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15) осуществление мероприятий по защите прав потребителей, предусмотренных </w:t>
      </w:r>
      <w:hyperlink r:id="rId11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от 7 февраля 1992 года № 2300-1 «О защите прав потребителей».         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Органы местного самоуправления сельского поселения вправе решать вопросы, указанные в </w:t>
      </w:r>
      <w:hyperlink r:id="rId12" w:anchor="Par0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части 1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r:id="rId13" w:history="1">
        <w:r w:rsidRPr="009B751D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статьей 19</w:t>
        </w:r>
      </w:hyperlink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</w:t>
      </w:r>
      <w:proofErr w:type="gram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других муниципальных образований, органов государственной власти и не исключенные из их компетенции федеральными законами и законами Брянской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отчислений».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4E0E" w:rsidRPr="009B751D" w:rsidRDefault="00434E0E" w:rsidP="00DE752D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9B751D">
        <w:rPr>
          <w:color w:val="000000" w:themeColor="text1"/>
        </w:rPr>
        <w:t>Статью 8 Устава изложить в следующей редакции: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9B75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8. Полномочия органов местного самоуправления по решению вопросов местного значения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1. В целях решения вопросов местного значения органы местного самоуправления поселения обладают следующими полномочиями: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2) установление официальных символов муниципального образования;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5)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7)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8) разработка и утверждение программ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поселения, требования к которым устанавливаются Правительством Российской Федерации;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10) осуществление международных и внешнеэкономических связей в соответствии с федеральными законами;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11)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434E0E" w:rsidRPr="009B751D" w:rsidRDefault="007117E1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434E0E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4E0E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иными полномочиям</w:t>
      </w:r>
      <w:r w:rsidR="001E2D21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34E0E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образования.</w:t>
      </w:r>
    </w:p>
    <w:p w:rsidR="00631FBC" w:rsidRPr="009B751D" w:rsidRDefault="00631FBC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752D" w:rsidRPr="008D6692" w:rsidRDefault="00DE752D" w:rsidP="008D669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8D6692">
        <w:rPr>
          <w:color w:val="000000" w:themeColor="text1"/>
        </w:rPr>
        <w:t xml:space="preserve"> Статью 9 Устава изложить в следующей редакции</w:t>
      </w:r>
    </w:p>
    <w:p w:rsidR="00A548F1" w:rsidRDefault="00A548F1" w:rsidP="00A548F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9. Привлечение граждан сельского поселения к выполнению социально значимых работ</w:t>
      </w:r>
    </w:p>
    <w:p w:rsidR="008D6692" w:rsidRPr="009B751D" w:rsidRDefault="008D6692" w:rsidP="00A548F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42374" w:rsidRPr="00542374" w:rsidRDefault="00542374" w:rsidP="0054237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42374">
        <w:rPr>
          <w:rFonts w:ascii="Times New Roman" w:hAnsi="Times New Roman" w:cs="Times New Roman"/>
          <w:sz w:val="28"/>
          <w:szCs w:val="28"/>
        </w:rPr>
        <w:t>«</w:t>
      </w:r>
      <w:r w:rsidRPr="00542374">
        <w:rPr>
          <w:rFonts w:ascii="Times New Roman" w:hAnsi="Times New Roman" w:cs="Times New Roman"/>
        </w:rPr>
        <w:t>Органы местного самоуправления поселения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поселений, предусмотренных пунктами 4 и 9 части 1 статьи 6 настоящего Устава.</w:t>
      </w:r>
    </w:p>
    <w:p w:rsidR="00A548F1" w:rsidRPr="00542374" w:rsidRDefault="00A548F1" w:rsidP="0054237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42374">
        <w:rPr>
          <w:rFonts w:ascii="Times New Roman" w:hAnsi="Times New Roman" w:cs="Times New Roman"/>
          <w:color w:val="000000" w:themeColor="text1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463F58" w:rsidRPr="00542374" w:rsidRDefault="00A548F1" w:rsidP="005423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374">
        <w:rPr>
          <w:rFonts w:ascii="Times New Roman" w:hAnsi="Times New Roman" w:cs="Times New Roman"/>
          <w:color w:val="000000" w:themeColor="text1"/>
          <w:sz w:val="24"/>
          <w:szCs w:val="24"/>
        </w:rPr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463F58" w:rsidRPr="009B751D" w:rsidRDefault="00463F58" w:rsidP="00463F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5AA1" w:rsidRPr="008D6692" w:rsidRDefault="00CA5AA1" w:rsidP="008D669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8D6692">
        <w:rPr>
          <w:color w:val="000000" w:themeColor="text1"/>
        </w:rPr>
        <w:t>Устав дополнить статьей 13.1. следующего содержания:</w:t>
      </w:r>
    </w:p>
    <w:p w:rsidR="00CA5AA1" w:rsidRPr="009B751D" w:rsidRDefault="00CA5AA1" w:rsidP="00EA3E7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13.1. Сход граждан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1. В случаях, предусмотренных Федеральным законом от 06.10.2003 № 131-ФЗ «Об общих принципах организации местного самоуправления в Российской Федерации», сход граждан может проводиться: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в населенном пункте, входящем в состав поселения, внутригородского района, 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внутригородской территории города федерального значения, муниципального округа, городского округа либо расположенном на межселенной территории в границах муниципального района, по вопросу введения и использования средств самообложения граждан на территории данного населенного пункта.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 сельском населенном пункте сход граждан также может проводиться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, предусмотренных законодательством Российской Федерации о муниципальной службе..</w:t>
      </w:r>
    </w:p>
    <w:p w:rsidR="00CA5AA1" w:rsidRPr="009B751D" w:rsidRDefault="00CA5AA1" w:rsidP="00A65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,</w:t>
      </w:r>
      <w:proofErr w:type="gramEnd"/>
      <w:r w:rsidRPr="009B751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CA5AA1" w:rsidRPr="009B751D" w:rsidRDefault="00CA5AA1" w:rsidP="0046031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</w:rPr>
      </w:pPr>
    </w:p>
    <w:p w:rsidR="00434E0E" w:rsidRPr="009B751D" w:rsidRDefault="00434E0E" w:rsidP="0046031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9B751D">
        <w:rPr>
          <w:color w:val="000000" w:themeColor="text1"/>
        </w:rPr>
        <w:t>Статью 15 Устава изложить в следующей редакции: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15. Территориальное общественное самоуправление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EA6FFF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части территории</w:t>
      </w:r>
      <w:proofErr w:type="gramEnd"/>
      <w:r w:rsidR="00EA6FFF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</w:t>
      </w:r>
      <w:r w:rsidR="009A6ED2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м поселения</w:t>
      </w:r>
      <w:r w:rsidR="00444E83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представительным органом муниципального района.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посел</w:t>
      </w:r>
      <w:r w:rsidR="0035400D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ения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. Порядок регистрации устава территориального общественного самоуправления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организации». </w:t>
      </w:r>
    </w:p>
    <w:p w:rsidR="00CA6767" w:rsidRDefault="00CA6767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92" w:rsidRDefault="008D6692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92" w:rsidRDefault="008D6692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92" w:rsidRDefault="008D6692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92" w:rsidRDefault="008D6692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92" w:rsidRPr="009B751D" w:rsidRDefault="008D6692" w:rsidP="00CA6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4E0E" w:rsidRPr="009B751D" w:rsidRDefault="00434E0E" w:rsidP="0046031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</w:rPr>
      </w:pPr>
      <w:r w:rsidRPr="009B751D">
        <w:rPr>
          <w:color w:val="000000" w:themeColor="text1"/>
        </w:rPr>
        <w:t xml:space="preserve"> Статью 26 Устава изложить в следующей редакции:</w:t>
      </w:r>
    </w:p>
    <w:p w:rsidR="00434E0E" w:rsidRPr="009B751D" w:rsidRDefault="00434E0E" w:rsidP="00CA6767">
      <w:pPr>
        <w:spacing w:after="0" w:line="240" w:lineRule="auto"/>
        <w:jc w:val="both"/>
        <w:rPr>
          <w:rStyle w:val="FontStyle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«</w:t>
      </w:r>
      <w:r w:rsidRPr="009B751D">
        <w:rPr>
          <w:rStyle w:val="FontStyle"/>
          <w:color w:val="000000" w:themeColor="text1"/>
          <w:sz w:val="24"/>
          <w:szCs w:val="24"/>
        </w:rPr>
        <w:t xml:space="preserve">Статья 26. Депутат </w:t>
      </w:r>
      <w:proofErr w:type="spellStart"/>
      <w:r w:rsidR="00450AF0" w:rsidRPr="009B751D">
        <w:rPr>
          <w:rStyle w:val="FontStyle"/>
          <w:color w:val="000000" w:themeColor="text1"/>
          <w:sz w:val="24"/>
          <w:szCs w:val="24"/>
        </w:rPr>
        <w:t>Гущинского</w:t>
      </w:r>
      <w:proofErr w:type="spellEnd"/>
      <w:r w:rsidRPr="009B751D">
        <w:rPr>
          <w:rStyle w:val="FontStyle"/>
          <w:color w:val="000000" w:themeColor="text1"/>
          <w:sz w:val="24"/>
          <w:szCs w:val="24"/>
        </w:rPr>
        <w:t xml:space="preserve"> Совета народных депутатов</w:t>
      </w:r>
    </w:p>
    <w:p w:rsidR="00434E0E" w:rsidRPr="009B751D" w:rsidRDefault="00434E0E" w:rsidP="00CA6767">
      <w:pPr>
        <w:spacing w:after="0" w:line="240" w:lineRule="auto"/>
        <w:jc w:val="both"/>
        <w:rPr>
          <w:rStyle w:val="FontStyle"/>
          <w:color w:val="000000" w:themeColor="text1"/>
          <w:sz w:val="24"/>
          <w:szCs w:val="24"/>
        </w:rPr>
      </w:pP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1. Депутатом Совета  является гражданин Российск</w:t>
      </w:r>
      <w:r w:rsidR="00983DA7"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ой Федерации, избранный в Гущин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ский  Совет народных депутатов  на муниципальных выборах на основе всеобщего, равного и прямого избирательного права при тайном голосовании по одномандатным округам сроком на 5 лет. Полномочия депутата начинаются со дня его избрания и прекращаются со дня начала работы выборного органа местного самоуправления нового созыва, за исключением случаев, предусмотренных ст. 27 настоящего Устава.</w:t>
      </w: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2. Депутаты Совета осуществляют свои полномочия преимущественно на непостоянной основе. На постоянной  основе может работать  1 депутат.</w:t>
      </w: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3. Осуществляющий свои полномочия на постоянной основе депутат Совета народных депутатов не вправе:</w:t>
      </w:r>
    </w:p>
    <w:p w:rsidR="00434E0E" w:rsidRPr="009B751D" w:rsidRDefault="00434E0E" w:rsidP="00CA6767">
      <w:pPr>
        <w:pStyle w:val="ConsPlusNormal"/>
        <w:jc w:val="both"/>
        <w:rPr>
          <w:color w:val="000000" w:themeColor="text1"/>
          <w:sz w:val="24"/>
          <w:szCs w:val="24"/>
        </w:rPr>
      </w:pPr>
      <w:proofErr w:type="gramStart"/>
      <w:r w:rsidRPr="009B751D">
        <w:rPr>
          <w:rFonts w:eastAsia="Times New Roman"/>
          <w:color w:val="000000" w:themeColor="text1"/>
          <w:sz w:val="24"/>
          <w:szCs w:val="24"/>
          <w:lang w:eastAsia="ru-RU"/>
        </w:rPr>
        <w:t xml:space="preserve">1) </w:t>
      </w:r>
      <w:r w:rsidRPr="009B751D">
        <w:rPr>
          <w:color w:val="000000" w:themeColor="text1"/>
          <w:sz w:val="24"/>
          <w:szCs w:val="24"/>
        </w:rPr>
        <w:t>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недвижимости, совета муниципальных образований Брянской области, иных объединений муниципальных образований)</w:t>
      </w:r>
      <w:r w:rsidRPr="009B751D">
        <w:rPr>
          <w:rFonts w:eastAsia="Times New Roman"/>
          <w:color w:val="000000" w:themeColor="text1"/>
          <w:sz w:val="24"/>
          <w:szCs w:val="24"/>
          <w:lang w:eastAsia="ru-RU"/>
        </w:rPr>
        <w:t>, участвовать в управлении профсоюзом, зарегистрированным в установленном порядке, если иное не предусмотрено федеральными законами или если в порядке, установленном муниципальным правовым</w:t>
      </w:r>
      <w:proofErr w:type="gramEnd"/>
      <w:r w:rsidRPr="009B751D">
        <w:rPr>
          <w:rFonts w:eastAsia="Times New Roman"/>
          <w:color w:val="000000" w:themeColor="text1"/>
          <w:sz w:val="24"/>
          <w:szCs w:val="24"/>
          <w:lang w:eastAsia="ru-RU"/>
        </w:rPr>
        <w:t xml:space="preserve"> актом в соответствии с федеральными законами и законами Брянской области, ему не поручено участвовать в управлении этой организацией;</w:t>
      </w: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3)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434E0E" w:rsidRPr="009B751D" w:rsidRDefault="00434E0E" w:rsidP="00CA67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Депутат Совета народных депутатов, осуществляющий свои полномочия на постоянной основе не может</w:t>
      </w:r>
      <w:proofErr w:type="gramEnd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434E0E" w:rsidRPr="009B751D" w:rsidRDefault="00434E0E" w:rsidP="00CA6767">
      <w:pPr>
        <w:pStyle w:val="ConsPlusNormal"/>
        <w:jc w:val="both"/>
        <w:rPr>
          <w:color w:val="000000" w:themeColor="text1"/>
          <w:sz w:val="24"/>
          <w:szCs w:val="24"/>
        </w:rPr>
      </w:pPr>
      <w:r w:rsidRPr="009B751D">
        <w:rPr>
          <w:color w:val="000000" w:themeColor="text1"/>
          <w:sz w:val="24"/>
          <w:szCs w:val="24"/>
        </w:rPr>
        <w:t xml:space="preserve">3.1. Депутат </w:t>
      </w:r>
      <w:r w:rsidRPr="009B751D">
        <w:rPr>
          <w:rFonts w:eastAsia="Times New Roman"/>
          <w:color w:val="000000" w:themeColor="text1"/>
          <w:sz w:val="24"/>
          <w:szCs w:val="24"/>
          <w:lang w:eastAsia="ru-RU"/>
        </w:rPr>
        <w:t>Совета народных депутатов, иное лицо, замещающее муниципальную должность,</w:t>
      </w:r>
      <w:r w:rsidRPr="009B751D">
        <w:rPr>
          <w:color w:val="000000" w:themeColor="text1"/>
          <w:sz w:val="24"/>
          <w:szCs w:val="24"/>
        </w:rPr>
        <w:t xml:space="preserve"> должны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</w:t>
      </w:r>
      <w:proofErr w:type="gramStart"/>
      <w:r w:rsidRPr="009B751D">
        <w:rPr>
          <w:color w:val="000000" w:themeColor="text1"/>
          <w:sz w:val="24"/>
          <w:szCs w:val="24"/>
        </w:rPr>
        <w:t>Полномочия депутата</w:t>
      </w:r>
      <w:r w:rsidRPr="009B751D">
        <w:rPr>
          <w:rFonts w:eastAsia="Times New Roman"/>
          <w:color w:val="000000" w:themeColor="text1"/>
          <w:sz w:val="24"/>
          <w:szCs w:val="24"/>
          <w:lang w:eastAsia="ru-RU"/>
        </w:rPr>
        <w:t xml:space="preserve"> Совета народных депутатов</w:t>
      </w:r>
      <w:r w:rsidRPr="009B751D">
        <w:rPr>
          <w:color w:val="000000" w:themeColor="text1"/>
          <w:sz w:val="24"/>
          <w:szCs w:val="24"/>
        </w:rPr>
        <w:t>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</w:t>
      </w:r>
      <w:proofErr w:type="gramEnd"/>
      <w:r w:rsidRPr="009B751D">
        <w:rPr>
          <w:color w:val="000000" w:themeColor="text1"/>
          <w:sz w:val="24"/>
          <w:szCs w:val="24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Гарантии прав депутата при привлечении его к уголовной или административной ответственности, задержании, аресте, обыске, допросе, совершении в отношении него иных уголовно-процессуальных и административно-процессуальных действий, а также при проведении оперативно-розыскных мероприятий в отношении депутата, занимаемого ими жилого и (или) служебного помещения, его багажа, личных и служебных </w:t>
      </w: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транспортных средств, переписки, используемых им средств связи, принадлежащих ему документов устанавливаются федеральными законами.</w:t>
      </w:r>
      <w:proofErr w:type="gramEnd"/>
    </w:p>
    <w:p w:rsidR="00434E0E" w:rsidRPr="009B751D" w:rsidRDefault="00434E0E" w:rsidP="00CA67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751D">
        <w:rPr>
          <w:rFonts w:ascii="Times New Roman" w:hAnsi="Times New Roman" w:cs="Times New Roman"/>
          <w:color w:val="000000" w:themeColor="text1"/>
          <w:sz w:val="24"/>
          <w:szCs w:val="24"/>
        </w:rPr>
        <w:t>5. Депутат 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депутата, в том числе по истечении срока его полномочий. 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законом».</w:t>
      </w:r>
    </w:p>
    <w:p w:rsidR="00434E0E" w:rsidRPr="009B751D" w:rsidRDefault="00434E0E" w:rsidP="00CA67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83B" w:rsidRPr="009B751D" w:rsidRDefault="0039783B" w:rsidP="00CA6767">
      <w:pPr>
        <w:pStyle w:val="a3"/>
        <w:widowControl w:val="0"/>
        <w:autoSpaceDE w:val="0"/>
        <w:autoSpaceDN w:val="0"/>
        <w:adjustRightInd w:val="0"/>
        <w:ind w:left="1070"/>
        <w:jc w:val="both"/>
        <w:rPr>
          <w:color w:val="000000" w:themeColor="text1"/>
        </w:rPr>
      </w:pPr>
    </w:p>
    <w:sectPr w:rsidR="0039783B" w:rsidRPr="009B751D" w:rsidSect="00C9263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379"/>
    <w:multiLevelType w:val="hybridMultilevel"/>
    <w:tmpl w:val="7A8CC598"/>
    <w:lvl w:ilvl="0" w:tplc="FA648B7C">
      <w:start w:val="1"/>
      <w:numFmt w:val="decimal"/>
      <w:lvlText w:val="%1."/>
      <w:lvlJc w:val="left"/>
      <w:pPr>
        <w:ind w:left="1744" w:hanging="103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1A5925"/>
    <w:multiLevelType w:val="hybridMultilevel"/>
    <w:tmpl w:val="3684C656"/>
    <w:lvl w:ilvl="0" w:tplc="B2F6F8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A3D6A"/>
    <w:multiLevelType w:val="hybridMultilevel"/>
    <w:tmpl w:val="7FA42274"/>
    <w:lvl w:ilvl="0" w:tplc="9A040F2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A94FA6"/>
    <w:multiLevelType w:val="hybridMultilevel"/>
    <w:tmpl w:val="A7529680"/>
    <w:lvl w:ilvl="0" w:tplc="39281DE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7664A"/>
    <w:multiLevelType w:val="hybridMultilevel"/>
    <w:tmpl w:val="ADC01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531B49"/>
    <w:multiLevelType w:val="hybridMultilevel"/>
    <w:tmpl w:val="C56C3864"/>
    <w:lvl w:ilvl="0" w:tplc="06CE791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F7B58F5"/>
    <w:multiLevelType w:val="hybridMultilevel"/>
    <w:tmpl w:val="C9D20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584B"/>
    <w:rsid w:val="00017CAB"/>
    <w:rsid w:val="00023084"/>
    <w:rsid w:val="00044B6A"/>
    <w:rsid w:val="000A0CB9"/>
    <w:rsid w:val="000B1DEF"/>
    <w:rsid w:val="000E78AB"/>
    <w:rsid w:val="00113A95"/>
    <w:rsid w:val="001635D9"/>
    <w:rsid w:val="00172EEA"/>
    <w:rsid w:val="001E2D21"/>
    <w:rsid w:val="00240CBE"/>
    <w:rsid w:val="00267AFC"/>
    <w:rsid w:val="0027128F"/>
    <w:rsid w:val="002778AA"/>
    <w:rsid w:val="002C1246"/>
    <w:rsid w:val="003312C5"/>
    <w:rsid w:val="00343462"/>
    <w:rsid w:val="0035400D"/>
    <w:rsid w:val="00391DFB"/>
    <w:rsid w:val="0039783B"/>
    <w:rsid w:val="003D7D5F"/>
    <w:rsid w:val="00434E0E"/>
    <w:rsid w:val="00444E83"/>
    <w:rsid w:val="00450AF0"/>
    <w:rsid w:val="00460318"/>
    <w:rsid w:val="00463F58"/>
    <w:rsid w:val="0047408A"/>
    <w:rsid w:val="004C4633"/>
    <w:rsid w:val="004E7A8C"/>
    <w:rsid w:val="004F613F"/>
    <w:rsid w:val="00501C24"/>
    <w:rsid w:val="00542374"/>
    <w:rsid w:val="005533E1"/>
    <w:rsid w:val="005F050D"/>
    <w:rsid w:val="005F7563"/>
    <w:rsid w:val="00606460"/>
    <w:rsid w:val="006246C5"/>
    <w:rsid w:val="006262BC"/>
    <w:rsid w:val="00631FBC"/>
    <w:rsid w:val="00657B1D"/>
    <w:rsid w:val="006B09D8"/>
    <w:rsid w:val="006D1DB1"/>
    <w:rsid w:val="007117E1"/>
    <w:rsid w:val="007C322B"/>
    <w:rsid w:val="007F09DF"/>
    <w:rsid w:val="00805B0E"/>
    <w:rsid w:val="00830A48"/>
    <w:rsid w:val="00832F33"/>
    <w:rsid w:val="00873739"/>
    <w:rsid w:val="008C3111"/>
    <w:rsid w:val="008D6692"/>
    <w:rsid w:val="008F5F96"/>
    <w:rsid w:val="00923792"/>
    <w:rsid w:val="0093584B"/>
    <w:rsid w:val="00937C75"/>
    <w:rsid w:val="00941938"/>
    <w:rsid w:val="0097153D"/>
    <w:rsid w:val="00983BE6"/>
    <w:rsid w:val="00983DA7"/>
    <w:rsid w:val="009A3CE7"/>
    <w:rsid w:val="009A6ED2"/>
    <w:rsid w:val="009B1F34"/>
    <w:rsid w:val="009B751D"/>
    <w:rsid w:val="009C0633"/>
    <w:rsid w:val="009D6790"/>
    <w:rsid w:val="00A23DDD"/>
    <w:rsid w:val="00A548F1"/>
    <w:rsid w:val="00A65FAE"/>
    <w:rsid w:val="00A84C50"/>
    <w:rsid w:val="00AE5F6A"/>
    <w:rsid w:val="00BC1864"/>
    <w:rsid w:val="00C02625"/>
    <w:rsid w:val="00C92631"/>
    <w:rsid w:val="00CA5AA1"/>
    <w:rsid w:val="00CA66C5"/>
    <w:rsid w:val="00CA6767"/>
    <w:rsid w:val="00CE28F6"/>
    <w:rsid w:val="00DB5C28"/>
    <w:rsid w:val="00DD7A1C"/>
    <w:rsid w:val="00DE752D"/>
    <w:rsid w:val="00E176AC"/>
    <w:rsid w:val="00E2043A"/>
    <w:rsid w:val="00E3291C"/>
    <w:rsid w:val="00E624EC"/>
    <w:rsid w:val="00EA3E75"/>
    <w:rsid w:val="00EA6FFF"/>
    <w:rsid w:val="00F20B38"/>
    <w:rsid w:val="00F6652E"/>
    <w:rsid w:val="00F8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9DF"/>
  </w:style>
  <w:style w:type="paragraph" w:styleId="4">
    <w:name w:val="heading 4"/>
    <w:basedOn w:val="a"/>
    <w:link w:val="40"/>
    <w:semiHidden/>
    <w:unhideWhenUsed/>
    <w:qFormat/>
    <w:rsid w:val="002C12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8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9783B"/>
    <w:pPr>
      <w:spacing w:after="0" w:line="240" w:lineRule="auto"/>
    </w:pPr>
  </w:style>
  <w:style w:type="paragraph" w:customStyle="1" w:styleId="ConsPlusNormal">
    <w:name w:val="ConsPlusNormal"/>
    <w:rsid w:val="00434E0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FontStyle">
    <w:name w:val="Font Style"/>
    <w:rsid w:val="00434E0E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434E0E"/>
    <w:rPr>
      <w:color w:val="0000FF"/>
      <w:u w:val="single"/>
    </w:rPr>
  </w:style>
  <w:style w:type="character" w:customStyle="1" w:styleId="40">
    <w:name w:val="Заголовок 4 Знак"/>
    <w:basedOn w:val="a0"/>
    <w:link w:val="4"/>
    <w:semiHidden/>
    <w:rsid w:val="002C12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unhideWhenUsed/>
    <w:rsid w:val="002C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17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7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EB849293FF789AB3B4EE05841E1A148CF9528A7E4BCF7AA81B24C5A905C6C041BDE3378F84EE516F92B1671zAD3L" TargetMode="External"/><Relationship Id="rId13" Type="http://schemas.openxmlformats.org/officeDocument/2006/relationships/hyperlink" Target="consultantplus://offline/ref=963EB849293FF789AB3B4EE05841E1A148CE9226A4E6BCF7AA81B24C5A905C6C161B863F7AF952E413EC7D4734FFDC8050AB0DFBB9E53CF1z8D2L" TargetMode="External"/><Relationship Id="rId3" Type="http://schemas.openxmlformats.org/officeDocument/2006/relationships/styles" Target="styles.xml"/><Relationship Id="rId7" Type="http://schemas.openxmlformats.org/officeDocument/2006/relationships/hyperlink" Target="http://172.17.6.22:8080/content/act/c29d7fe5-802d-44d2-bb31-122d379b4de7.doc" TargetMode="External"/><Relationship Id="rId12" Type="http://schemas.openxmlformats.org/officeDocument/2006/relationships/hyperlink" Target="file:///H:\Documents%20and%20Settings\admin\&#1052;&#1086;&#1080;%20&#1076;&#1086;&#1082;&#1091;&#1084;&#1077;&#1085;&#1090;&#1099;\&#1047;&#1072;&#1075;&#1088;&#1091;&#1079;&#1082;&#1080;\&#1087;&#1088;&#1086;&#1077;&#1082;&#1090;%20&#1091;&#1089;&#1090;&#1072;&#1074;%20&#1087;&#1086;%20&#1090;&#1088;&#1077;&#1073;&#1086;&#1074;&#1072;&#1085;&#1080;&#1103;&#1084;%20&#1087;&#1088;&#1086;&#1082;&#1091;&#1088;&#1072;&#1090;&#1091;&#1088;&#1099;%202019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63EB849293FF789AB3B4EE05841E1A148CF9626A6E7BCF7AA81B24C5A905C6C161B863F71AD01A140EA2B176EAAD29C53B50CzFD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63EB849293FF789AB3B4EE05841E1A14AC69C29A5E2BCF7AA81B24C5A905C6C161B863F7AF951E515EC7D4734FFDC8050AB0DFBB9E53CF1z8D2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3EB849293FF789AB3B4EE05841E1A148CE9323A5E4BCF7AA81B24C5A905C6C161B863F7AF853E113EC7D4734FFDC8050AB0DFBB9E53CF1z8D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77DD-7556-4D8B-8326-0944F9FD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2954</Words>
  <Characters>16840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007</cp:lastModifiedBy>
  <cp:revision>90</cp:revision>
  <cp:lastPrinted>2019-07-03T07:10:00Z</cp:lastPrinted>
  <dcterms:created xsi:type="dcterms:W3CDTF">2019-04-23T10:54:00Z</dcterms:created>
  <dcterms:modified xsi:type="dcterms:W3CDTF">2019-08-05T06:59:00Z</dcterms:modified>
</cp:coreProperties>
</file>